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F90BA1" w14:textId="4FB071A9" w:rsidR="009932DD" w:rsidRPr="009932DD" w:rsidRDefault="00C37B49" w:rsidP="00C37B49">
      <w:pPr>
        <w:jc w:val="center"/>
      </w:pPr>
      <w:r>
        <w:rPr>
          <w:b/>
          <w:bCs/>
        </w:rPr>
        <w:t>Chance to w</w:t>
      </w:r>
      <w:r w:rsidR="007E475D">
        <w:rPr>
          <w:b/>
          <w:bCs/>
        </w:rPr>
        <w:t>in a Success Photography graduation photo package</w:t>
      </w:r>
      <w:r>
        <w:rPr>
          <w:b/>
          <w:bCs/>
        </w:rPr>
        <w:t xml:space="preserve"> by joining the Nottingham Trent University Alumni Association group on LinkedIn</w:t>
      </w:r>
    </w:p>
    <w:p w14:paraId="3E3FE612" w14:textId="77777777" w:rsidR="009932DD" w:rsidRDefault="009932DD" w:rsidP="00F94A9F">
      <w:pPr>
        <w:jc w:val="center"/>
        <w:rPr>
          <w:b/>
          <w:bCs/>
        </w:rPr>
      </w:pPr>
    </w:p>
    <w:p w14:paraId="3F05459F" w14:textId="77777777" w:rsidR="00C37B49" w:rsidRDefault="00C37B49" w:rsidP="00F94A9F">
      <w:pPr>
        <w:jc w:val="center"/>
        <w:rPr>
          <w:b/>
          <w:bCs/>
        </w:rPr>
      </w:pPr>
    </w:p>
    <w:p w14:paraId="346A1E6D" w14:textId="098229C0" w:rsidR="009932DD" w:rsidRPr="009932DD" w:rsidRDefault="00291D16" w:rsidP="00F94A9F">
      <w:pPr>
        <w:jc w:val="center"/>
      </w:pPr>
      <w:r>
        <w:rPr>
          <w:b/>
          <w:bCs/>
        </w:rPr>
        <w:t>Competition</w:t>
      </w:r>
      <w:r w:rsidRPr="009932DD">
        <w:rPr>
          <w:b/>
          <w:bCs/>
        </w:rPr>
        <w:t xml:space="preserve"> </w:t>
      </w:r>
      <w:r w:rsidR="009932DD" w:rsidRPr="009932DD">
        <w:rPr>
          <w:b/>
          <w:bCs/>
        </w:rPr>
        <w:t>Terms &amp; Conditions</w:t>
      </w:r>
      <w:bookmarkStart w:id="0" w:name="_GoBack"/>
      <w:bookmarkEnd w:id="0"/>
    </w:p>
    <w:p w14:paraId="661E05ED" w14:textId="77777777" w:rsidR="009932DD" w:rsidRDefault="009932DD" w:rsidP="009932DD"/>
    <w:p w14:paraId="28D63622" w14:textId="2A690E0C" w:rsidR="00291D16" w:rsidRDefault="00291D16" w:rsidP="008F0551">
      <w:pPr>
        <w:jc w:val="both"/>
      </w:pPr>
      <w:r>
        <w:t xml:space="preserve">Nottingham Trent University (NTU) is running a free-to-enter prize draw competition to win a Success Photography </w:t>
      </w:r>
      <w:r w:rsidR="008F0551">
        <w:t>“Graduation Collection”</w:t>
      </w:r>
      <w:r>
        <w:t xml:space="preserve"> photo package. </w:t>
      </w:r>
    </w:p>
    <w:p w14:paraId="3CE77272" w14:textId="77777777" w:rsidR="00291D16" w:rsidRPr="00291D16" w:rsidRDefault="00291D16" w:rsidP="00F94A9F">
      <w:pPr>
        <w:pStyle w:val="NoSpacing"/>
        <w:jc w:val="both"/>
      </w:pPr>
    </w:p>
    <w:p w14:paraId="161E4CD1" w14:textId="1B89DCA4" w:rsidR="009932DD" w:rsidRDefault="009932DD" w:rsidP="00737C10">
      <w:pPr>
        <w:jc w:val="both"/>
      </w:pPr>
      <w:r w:rsidRPr="009932DD">
        <w:t xml:space="preserve">The </w:t>
      </w:r>
      <w:r w:rsidR="00291D16">
        <w:t>Competition is open</w:t>
      </w:r>
      <w:r w:rsidR="009F4244">
        <w:t xml:space="preserve"> to all </w:t>
      </w:r>
      <w:r w:rsidRPr="009932DD">
        <w:t>students</w:t>
      </w:r>
      <w:r w:rsidR="00291D16">
        <w:t xml:space="preserve"> of NTU</w:t>
      </w:r>
      <w:r w:rsidR="00737C10">
        <w:t>, graduating in July 2016</w:t>
      </w:r>
      <w:r w:rsidRPr="009932DD">
        <w:t xml:space="preserve"> who </w:t>
      </w:r>
      <w:r w:rsidR="007E475D">
        <w:t>create a LinkedIn profile and join the Nottingham Trent University Alumni Association group (</w:t>
      </w:r>
      <w:hyperlink r:id="rId4" w:history="1">
        <w:r w:rsidR="007E475D" w:rsidRPr="00C61221">
          <w:rPr>
            <w:rStyle w:val="Hyperlink"/>
          </w:rPr>
          <w:t>https://www.linkedin.com/groups/69402</w:t>
        </w:r>
      </w:hyperlink>
      <w:r w:rsidR="007E475D">
        <w:t>) between 16 May 2016 and 30 June 2016</w:t>
      </w:r>
      <w:r w:rsidRPr="009932DD">
        <w:t xml:space="preserve">. </w:t>
      </w:r>
    </w:p>
    <w:p w14:paraId="2375B9C1" w14:textId="77777777" w:rsidR="00AC1B82" w:rsidRDefault="00AC1B82" w:rsidP="00F94A9F">
      <w:pPr>
        <w:pStyle w:val="NoSpacing"/>
        <w:jc w:val="both"/>
      </w:pPr>
    </w:p>
    <w:p w14:paraId="7663F40E" w14:textId="06725902" w:rsidR="00AC1B82" w:rsidRDefault="00AC1B82" w:rsidP="00DE22E2">
      <w:pPr>
        <w:jc w:val="both"/>
      </w:pPr>
      <w:r>
        <w:t>The w</w:t>
      </w:r>
      <w:r w:rsidRPr="009932DD">
        <w:t xml:space="preserve">inner will </w:t>
      </w:r>
      <w:r>
        <w:t xml:space="preserve">receive </w:t>
      </w:r>
      <w:r w:rsidR="00DE22E2">
        <w:t>the “Graduation Collection”</w:t>
      </w:r>
      <w:r>
        <w:t xml:space="preserve"> photo package from Success Photograp</w:t>
      </w:r>
      <w:r w:rsidR="00DE22E2">
        <w:t>h which includes:</w:t>
      </w:r>
      <w:r>
        <w:t xml:space="preserve"> </w:t>
      </w:r>
      <w:r w:rsidR="00DE22E2">
        <w:t>One 12” x 8”, two 10” x 8”, one 8” x 6” and two 5” x 4” of the graduate; Two 10” x 8” and four 5” x 4” of one family scene; Two 10” x 8” and four 5” x 4” of the on the stage presentation photograph; Two walnut frames – one to display 12” x 8” photograph of graduate and the other to hold a certificate.</w:t>
      </w:r>
    </w:p>
    <w:p w14:paraId="7396C035" w14:textId="77777777" w:rsidR="009932DD" w:rsidRDefault="009932DD" w:rsidP="00F94A9F">
      <w:pPr>
        <w:pStyle w:val="NoSpacing"/>
        <w:jc w:val="both"/>
      </w:pPr>
    </w:p>
    <w:p w14:paraId="7958ACA8" w14:textId="77777777" w:rsidR="00AC1B82" w:rsidRDefault="00AC1B82" w:rsidP="00F94A9F">
      <w:pPr>
        <w:pStyle w:val="NoSpacing"/>
        <w:jc w:val="both"/>
      </w:pPr>
      <w:r>
        <w:t xml:space="preserve">Only one entry per person will be accepted. </w:t>
      </w:r>
    </w:p>
    <w:p w14:paraId="59E4AF87" w14:textId="77777777" w:rsidR="00AC1B82" w:rsidRDefault="00AC1B82" w:rsidP="00F94A9F">
      <w:pPr>
        <w:pStyle w:val="NoSpacing"/>
        <w:jc w:val="both"/>
      </w:pPr>
    </w:p>
    <w:p w14:paraId="352EA9AE" w14:textId="77777777" w:rsidR="00291D16" w:rsidRDefault="00291D16" w:rsidP="00F94A9F">
      <w:pPr>
        <w:pStyle w:val="NoSpacing"/>
        <w:jc w:val="both"/>
      </w:pPr>
      <w:r>
        <w:t xml:space="preserve">The closing date for entries is midnight on 30 June 2016.  Entries made after this date will not be valid. </w:t>
      </w:r>
    </w:p>
    <w:p w14:paraId="5A3057AB" w14:textId="77777777" w:rsidR="00291D16" w:rsidRDefault="00291D16" w:rsidP="00F94A9F">
      <w:pPr>
        <w:pStyle w:val="NoSpacing"/>
        <w:jc w:val="both"/>
      </w:pPr>
    </w:p>
    <w:p w14:paraId="0BA024B3" w14:textId="77777777" w:rsidR="007E475D" w:rsidRDefault="009932DD" w:rsidP="00F94A9F">
      <w:pPr>
        <w:jc w:val="both"/>
      </w:pPr>
      <w:r w:rsidRPr="009932DD">
        <w:t xml:space="preserve">The </w:t>
      </w:r>
      <w:r w:rsidR="00291D16">
        <w:t xml:space="preserve">prize </w:t>
      </w:r>
      <w:r w:rsidRPr="009932DD">
        <w:t>d</w:t>
      </w:r>
      <w:r>
        <w:t xml:space="preserve">raw will take place on </w:t>
      </w:r>
      <w:r w:rsidR="007E475D">
        <w:t>Thursday 7 July</w:t>
      </w:r>
      <w:r w:rsidRPr="009932DD">
        <w:t xml:space="preserve"> 201</w:t>
      </w:r>
      <w:r w:rsidR="005B7451">
        <w:t>6</w:t>
      </w:r>
      <w:r w:rsidRPr="009932DD">
        <w:t xml:space="preserve">. </w:t>
      </w:r>
      <w:r w:rsidR="007E475D">
        <w:t>The winner</w:t>
      </w:r>
      <w:r w:rsidRPr="009932DD">
        <w:t xml:space="preserve"> will be notified by </w:t>
      </w:r>
      <w:r w:rsidR="007E475D">
        <w:t xml:space="preserve">a LinkedIn “InMail” on </w:t>
      </w:r>
      <w:r w:rsidRPr="009932DD">
        <w:t>Fri</w:t>
      </w:r>
      <w:r w:rsidR="00AE0E18">
        <w:t xml:space="preserve">day </w:t>
      </w:r>
      <w:r w:rsidR="007E475D">
        <w:t>8</w:t>
      </w:r>
      <w:r w:rsidR="005B7451">
        <w:t xml:space="preserve"> </w:t>
      </w:r>
      <w:r w:rsidR="007E475D">
        <w:t>July</w:t>
      </w:r>
      <w:r w:rsidR="005B7451">
        <w:t xml:space="preserve"> 2016</w:t>
      </w:r>
      <w:r w:rsidRPr="009932DD">
        <w:t xml:space="preserve">. </w:t>
      </w:r>
    </w:p>
    <w:p w14:paraId="19AC97E2" w14:textId="77777777" w:rsidR="007E475D" w:rsidRDefault="007E475D" w:rsidP="00F94A9F">
      <w:pPr>
        <w:jc w:val="both"/>
      </w:pPr>
    </w:p>
    <w:p w14:paraId="0D4B7D11" w14:textId="12E234C8" w:rsidR="00AC1B82" w:rsidRPr="009932DD" w:rsidRDefault="00AC1B82" w:rsidP="00737C10">
      <w:pPr>
        <w:pStyle w:val="NoSpacing"/>
        <w:jc w:val="both"/>
      </w:pPr>
      <w:r>
        <w:t xml:space="preserve">The winning entry will be </w:t>
      </w:r>
      <w:r w:rsidR="00737C10">
        <w:t>drawn</w:t>
      </w:r>
      <w:r>
        <w:t xml:space="preserve"> at random by the Development and Alumni Relations team.    </w:t>
      </w:r>
    </w:p>
    <w:p w14:paraId="24099EFD" w14:textId="77777777" w:rsidR="00AC1B82" w:rsidRDefault="00AC1B82" w:rsidP="00F94A9F">
      <w:pPr>
        <w:jc w:val="both"/>
      </w:pPr>
    </w:p>
    <w:p w14:paraId="20251106" w14:textId="3E282AA0" w:rsidR="009932DD" w:rsidRDefault="007E475D" w:rsidP="00F94A9F">
      <w:pPr>
        <w:pStyle w:val="NoSpacing"/>
        <w:jc w:val="both"/>
      </w:pPr>
      <w:r>
        <w:t xml:space="preserve">The </w:t>
      </w:r>
      <w:r w:rsidR="00AC1B82">
        <w:t xml:space="preserve">prize draw value </w:t>
      </w:r>
      <w:r>
        <w:t>is £</w:t>
      </w:r>
      <w:r w:rsidR="00DE22E2">
        <w:t>14</w:t>
      </w:r>
      <w:r>
        <w:t xml:space="preserve">5.  </w:t>
      </w:r>
      <w:r w:rsidR="009932DD" w:rsidRPr="009932DD">
        <w:t>No alternative prize will be offered. There is no cash alternative.</w:t>
      </w:r>
    </w:p>
    <w:p w14:paraId="490AE719" w14:textId="77777777" w:rsidR="009932DD" w:rsidRPr="009932DD" w:rsidRDefault="009932DD" w:rsidP="00F94A9F">
      <w:pPr>
        <w:pStyle w:val="NoSpacing"/>
        <w:jc w:val="both"/>
      </w:pPr>
    </w:p>
    <w:p w14:paraId="425094B5" w14:textId="56C4EB97" w:rsidR="009932DD" w:rsidRPr="009932DD" w:rsidRDefault="00AC1B82" w:rsidP="00F94A9F">
      <w:pPr>
        <w:jc w:val="both"/>
      </w:pPr>
      <w:r>
        <w:t>By entering the completion th</w:t>
      </w:r>
      <w:r w:rsidR="009932DD" w:rsidRPr="009932DD">
        <w:t xml:space="preserve">e prize winner </w:t>
      </w:r>
      <w:r>
        <w:t>agrees to their name being</w:t>
      </w:r>
      <w:r w:rsidR="009932DD" w:rsidRPr="009932DD">
        <w:t xml:space="preserve"> published online and in </w:t>
      </w:r>
      <w:r w:rsidR="009932DD" w:rsidRPr="009932DD">
        <w:rPr>
          <w:i/>
          <w:iCs/>
        </w:rPr>
        <w:t>Network</w:t>
      </w:r>
      <w:r w:rsidR="009932DD" w:rsidRPr="009932DD">
        <w:t>, the alumni magazine</w:t>
      </w:r>
      <w:r>
        <w:t xml:space="preserve">.  NTU </w:t>
      </w:r>
      <w:r w:rsidR="007E475D">
        <w:t>reserves the right to use</w:t>
      </w:r>
      <w:r w:rsidR="009932DD" w:rsidRPr="009932DD">
        <w:t xml:space="preserve"> photos of the winner for subsequent publication</w:t>
      </w:r>
      <w:r>
        <w:t>s</w:t>
      </w:r>
      <w:r w:rsidR="009932DD" w:rsidRPr="009932DD">
        <w:t xml:space="preserve"> (print or web).</w:t>
      </w:r>
    </w:p>
    <w:p w14:paraId="2865A970" w14:textId="77777777" w:rsidR="00C7159F" w:rsidRDefault="00C7159F" w:rsidP="00F94A9F">
      <w:pPr>
        <w:jc w:val="both"/>
      </w:pPr>
    </w:p>
    <w:p w14:paraId="5F2204AD" w14:textId="3149D8DB" w:rsidR="00291D16" w:rsidRPr="009932DD" w:rsidRDefault="00AC1B82" w:rsidP="00F94A9F">
      <w:pPr>
        <w:jc w:val="both"/>
      </w:pPr>
      <w:r>
        <w:t xml:space="preserve">By entering the competition you agree to abide by the rules of the competition.  </w:t>
      </w:r>
      <w:r w:rsidR="00291D16" w:rsidRPr="009932DD">
        <w:t xml:space="preserve">The judges' decision on all matters relating to the </w:t>
      </w:r>
      <w:r>
        <w:t>competition</w:t>
      </w:r>
      <w:r w:rsidR="00291D16" w:rsidRPr="009932DD">
        <w:t xml:space="preserve"> is final. </w:t>
      </w:r>
      <w:r>
        <w:t xml:space="preserve"> </w:t>
      </w:r>
      <w:r w:rsidR="00291D16" w:rsidRPr="009932DD">
        <w:t xml:space="preserve">No correspondence will be entered into. </w:t>
      </w:r>
      <w:r>
        <w:t xml:space="preserve"> </w:t>
      </w:r>
      <w:r w:rsidR="00291D16" w:rsidRPr="009932DD">
        <w:t xml:space="preserve">The judges reserve the right, and at their discretion, to declare any entry void. </w:t>
      </w:r>
      <w:r>
        <w:t xml:space="preserve"> </w:t>
      </w:r>
      <w:r w:rsidR="00291D16" w:rsidRPr="009932DD">
        <w:t>Such decisions shall be unchallengeable.</w:t>
      </w:r>
      <w:r>
        <w:t xml:space="preserve">  </w:t>
      </w:r>
    </w:p>
    <w:p w14:paraId="371A5CA1" w14:textId="77777777" w:rsidR="008A3187" w:rsidRPr="008A3187" w:rsidRDefault="008A3187" w:rsidP="008A3187">
      <w:pPr>
        <w:pStyle w:val="NoSpacing"/>
      </w:pPr>
    </w:p>
    <w:sectPr w:rsidR="008A3187" w:rsidRPr="008A31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2DD"/>
    <w:rsid w:val="0016583F"/>
    <w:rsid w:val="001C2D33"/>
    <w:rsid w:val="00291D16"/>
    <w:rsid w:val="00307E15"/>
    <w:rsid w:val="004E139F"/>
    <w:rsid w:val="005B7451"/>
    <w:rsid w:val="005E7DF8"/>
    <w:rsid w:val="006C541A"/>
    <w:rsid w:val="00737C10"/>
    <w:rsid w:val="007E475D"/>
    <w:rsid w:val="00826875"/>
    <w:rsid w:val="008A3187"/>
    <w:rsid w:val="008F0551"/>
    <w:rsid w:val="009932DD"/>
    <w:rsid w:val="009F4244"/>
    <w:rsid w:val="00AC1B82"/>
    <w:rsid w:val="00AE0E18"/>
    <w:rsid w:val="00C37B49"/>
    <w:rsid w:val="00C7159F"/>
    <w:rsid w:val="00D173C0"/>
    <w:rsid w:val="00DE22E2"/>
    <w:rsid w:val="00F9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CB405"/>
  <w15:docId w15:val="{375F0282-9079-4063-9298-7D9DEF53B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D173C0"/>
    <w:pPr>
      <w:spacing w:after="0" w:line="240" w:lineRule="auto"/>
      <w:contextualSpacing/>
    </w:pPr>
    <w:rPr>
      <w:rFonts w:ascii="Verdana" w:hAnsi="Verdan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73C0"/>
    <w:pPr>
      <w:spacing w:after="0" w:line="240" w:lineRule="auto"/>
      <w:contextualSpacing/>
    </w:pPr>
    <w:rPr>
      <w:rFonts w:ascii="Verdana" w:hAnsi="Verdana"/>
      <w:sz w:val="20"/>
    </w:rPr>
  </w:style>
  <w:style w:type="character" w:styleId="Hyperlink">
    <w:name w:val="Hyperlink"/>
    <w:basedOn w:val="DefaultParagraphFont"/>
    <w:uiPriority w:val="99"/>
    <w:unhideWhenUsed/>
    <w:rsid w:val="009932D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D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D1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91D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1D16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1D16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1D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1D16"/>
    <w:rPr>
      <w:rFonts w:ascii="Verdana" w:hAnsi="Verdan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94A9F"/>
    <w:pPr>
      <w:spacing w:after="0" w:line="240" w:lineRule="auto"/>
    </w:pPr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0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inkedin.com/groups/694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Trent University</Company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Oswin, Clare</dc:creator>
  <cp:keywords/>
  <dc:description/>
  <cp:lastModifiedBy>Oswin, Clare</cp:lastModifiedBy>
  <cp:revision>4</cp:revision>
  <dcterms:created xsi:type="dcterms:W3CDTF">2016-05-11T08:37:00Z</dcterms:created>
  <dcterms:modified xsi:type="dcterms:W3CDTF">2016-05-16T08:21:00Z</dcterms:modified>
</cp:coreProperties>
</file>